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BD1" w:rsidRPr="000D7BD1" w:rsidRDefault="000D7BD1">
      <w:pPr>
        <w:rPr>
          <w:rFonts w:ascii="Arial" w:hAnsi="Arial" w:cs="Arial"/>
          <w:sz w:val="18"/>
          <w:szCs w:val="18"/>
        </w:rPr>
      </w:pPr>
    </w:p>
    <w:p w:rsidR="00705983" w:rsidRPr="00952BCD" w:rsidRDefault="00705983" w:rsidP="00705983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……………….…</w:t>
      </w:r>
      <w:r>
        <w:rPr>
          <w:rFonts w:ascii="Arial" w:hAnsi="Arial" w:cs="Arial"/>
          <w:sz w:val="18"/>
          <w:szCs w:val="18"/>
        </w:rPr>
        <w:t>………………………….</w:t>
      </w:r>
    </w:p>
    <w:p w:rsidR="00705983" w:rsidRPr="00952BCD" w:rsidRDefault="00705983" w:rsidP="00705983">
      <w:pPr>
        <w:spacing w:line="288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Oferent</w:t>
      </w:r>
      <w:r>
        <w:rPr>
          <w:rFonts w:ascii="Arial" w:hAnsi="Arial" w:cs="Arial"/>
          <w:sz w:val="18"/>
          <w:szCs w:val="18"/>
        </w:rPr>
        <w:t>/Wykonawca</w:t>
      </w:r>
    </w:p>
    <w:p w:rsidR="00705983" w:rsidRDefault="00705983" w:rsidP="000D7BD1">
      <w:pPr>
        <w:spacing w:line="276" w:lineRule="auto"/>
        <w:jc w:val="both"/>
        <w:rPr>
          <w:rFonts w:ascii="Arial" w:hAnsi="Arial" w:cs="Arial"/>
        </w:rPr>
      </w:pPr>
    </w:p>
    <w:p w:rsidR="000D7BD1" w:rsidRDefault="000D7BD1" w:rsidP="000D7BD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05983">
        <w:rPr>
          <w:rFonts w:ascii="Arial" w:hAnsi="Arial" w:cs="Arial"/>
          <w:sz w:val="20"/>
          <w:szCs w:val="20"/>
        </w:rPr>
        <w:t xml:space="preserve">Dotyczy postępowania: </w:t>
      </w:r>
      <w:r w:rsidRPr="00705983">
        <w:rPr>
          <w:rFonts w:ascii="Arial" w:hAnsi="Arial" w:cs="Arial"/>
          <w:b/>
          <w:sz w:val="20"/>
          <w:szCs w:val="20"/>
        </w:rPr>
        <w:t xml:space="preserve">Zakup i dostawa </w:t>
      </w:r>
      <w:r w:rsidR="0059089B">
        <w:rPr>
          <w:rFonts w:ascii="Arial" w:hAnsi="Arial" w:cs="Arial"/>
          <w:b/>
          <w:sz w:val="20"/>
          <w:szCs w:val="20"/>
        </w:rPr>
        <w:t xml:space="preserve">skanerów służących do digitalizacji papierowej dokumentacji medycznej </w:t>
      </w:r>
      <w:r w:rsidRPr="00705983">
        <w:rPr>
          <w:rFonts w:ascii="Arial" w:hAnsi="Arial" w:cs="Arial"/>
          <w:b/>
          <w:sz w:val="20"/>
          <w:szCs w:val="20"/>
        </w:rPr>
        <w:t>dla potrzeb Szpitala „MCZ” S.A.</w:t>
      </w:r>
    </w:p>
    <w:p w:rsidR="00705983" w:rsidRPr="00705983" w:rsidRDefault="00705983" w:rsidP="000D7BD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D7BD1" w:rsidRDefault="000D7BD1" w:rsidP="000D7BD1">
      <w:pPr>
        <w:spacing w:after="200" w:line="276" w:lineRule="auto"/>
        <w:jc w:val="center"/>
        <w:rPr>
          <w:rFonts w:ascii="Arial" w:eastAsia="Source Sans Pro" w:hAnsi="Arial" w:cs="Arial"/>
          <w:b/>
          <w:sz w:val="20"/>
          <w:szCs w:val="20"/>
          <w:u w:val="single"/>
        </w:rPr>
      </w:pPr>
      <w:r w:rsidRPr="00705983">
        <w:rPr>
          <w:rFonts w:ascii="Arial" w:eastAsia="Source Sans Pro" w:hAnsi="Arial" w:cs="Arial"/>
          <w:b/>
          <w:sz w:val="20"/>
          <w:szCs w:val="20"/>
          <w:u w:val="single"/>
        </w:rPr>
        <w:t>Opis Przedmiotu Zamówienia - Parametry Techniczne</w:t>
      </w:r>
    </w:p>
    <w:p w:rsidR="000D7BD1" w:rsidRPr="0056062B" w:rsidRDefault="000D7BD1" w:rsidP="000D7BD1">
      <w:pPr>
        <w:rPr>
          <w:rFonts w:ascii="Arial" w:eastAsia="Calibri" w:hAnsi="Arial" w:cs="Arial"/>
          <w:sz w:val="18"/>
          <w:szCs w:val="18"/>
          <w:lang w:eastAsia="en-US" w:bidi="en-US"/>
        </w:rPr>
      </w:pPr>
      <w:r w:rsidRPr="0056062B">
        <w:rPr>
          <w:rFonts w:ascii="Arial" w:eastAsia="Calibri" w:hAnsi="Arial" w:cs="Arial"/>
          <w:sz w:val="18"/>
          <w:szCs w:val="18"/>
          <w:lang w:eastAsia="en-US" w:bidi="en-US"/>
        </w:rPr>
        <w:t>*Odpowiedź NIE w przypadku parametrów wymaganych  powoduje odrzucenie oferty</w:t>
      </w:r>
      <w:r w:rsidR="00A72605">
        <w:rPr>
          <w:rFonts w:ascii="Arial" w:eastAsia="Calibri" w:hAnsi="Arial" w:cs="Arial"/>
          <w:sz w:val="18"/>
          <w:szCs w:val="18"/>
          <w:lang w:eastAsia="en-US" w:bidi="en-US"/>
        </w:rPr>
        <w:t>.</w:t>
      </w:r>
    </w:p>
    <w:p w:rsidR="000C299E" w:rsidRDefault="000C299E">
      <w:pPr>
        <w:rPr>
          <w:rFonts w:ascii="Arial" w:hAnsi="Arial" w:cs="Arial"/>
          <w:sz w:val="18"/>
          <w:szCs w:val="18"/>
        </w:rPr>
      </w:pPr>
    </w:p>
    <w:p w:rsidR="00A72605" w:rsidRDefault="00A72605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704"/>
        <w:gridCol w:w="3260"/>
        <w:gridCol w:w="4199"/>
        <w:gridCol w:w="1255"/>
        <w:gridCol w:w="1237"/>
        <w:gridCol w:w="3799"/>
      </w:tblGrid>
      <w:tr w:rsidR="00A72605" w:rsidRPr="00A72605" w:rsidTr="00682EC7">
        <w:trPr>
          <w:cantSplit/>
          <w:trHeight w:val="1178"/>
          <w:tblHeader/>
          <w:jc w:val="center"/>
        </w:trPr>
        <w:tc>
          <w:tcPr>
            <w:tcW w:w="704" w:type="dxa"/>
            <w:noWrap/>
            <w:vAlign w:val="center"/>
            <w:hideMark/>
          </w:tcPr>
          <w:p w:rsidR="00A72605" w:rsidRPr="00A72605" w:rsidRDefault="007E0EFD" w:rsidP="007E0EF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3260" w:type="dxa"/>
            <w:noWrap/>
            <w:vAlign w:val="center"/>
            <w:hideMark/>
          </w:tcPr>
          <w:p w:rsidR="00A72605" w:rsidRPr="00A72605" w:rsidRDefault="00A72605" w:rsidP="00A72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2605">
              <w:rPr>
                <w:rFonts w:ascii="Arial" w:hAnsi="Arial" w:cs="Arial"/>
                <w:b/>
                <w:sz w:val="18"/>
                <w:szCs w:val="18"/>
              </w:rPr>
              <w:t>Nazwa komponentu</w:t>
            </w:r>
          </w:p>
        </w:tc>
        <w:tc>
          <w:tcPr>
            <w:tcW w:w="4199" w:type="dxa"/>
            <w:noWrap/>
            <w:vAlign w:val="center"/>
            <w:hideMark/>
          </w:tcPr>
          <w:p w:rsidR="00A72605" w:rsidRPr="00A72605" w:rsidRDefault="00A72605" w:rsidP="00A72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2605">
              <w:rPr>
                <w:rFonts w:ascii="Arial" w:hAnsi="Arial" w:cs="Arial"/>
                <w:b/>
                <w:sz w:val="18"/>
                <w:szCs w:val="18"/>
              </w:rPr>
              <w:t>Wymagane parametry techniczne komputerów</w:t>
            </w:r>
          </w:p>
        </w:tc>
        <w:tc>
          <w:tcPr>
            <w:tcW w:w="1255" w:type="dxa"/>
            <w:vAlign w:val="center"/>
          </w:tcPr>
          <w:p w:rsidR="00A72605" w:rsidRPr="00A72605" w:rsidRDefault="00A72605" w:rsidP="00A72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b/>
                <w:sz w:val="18"/>
                <w:szCs w:val="18"/>
              </w:rPr>
              <w:t>Parametr wymagany</w:t>
            </w:r>
          </w:p>
        </w:tc>
        <w:tc>
          <w:tcPr>
            <w:tcW w:w="1237" w:type="dxa"/>
            <w:vAlign w:val="center"/>
          </w:tcPr>
          <w:p w:rsidR="00A72605" w:rsidRPr="00A72605" w:rsidRDefault="00A72605" w:rsidP="00A7260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b/>
                <w:sz w:val="18"/>
                <w:szCs w:val="18"/>
              </w:rPr>
              <w:t>Parametr oceniany</w:t>
            </w:r>
          </w:p>
        </w:tc>
        <w:tc>
          <w:tcPr>
            <w:tcW w:w="3799" w:type="dxa"/>
            <w:vAlign w:val="center"/>
          </w:tcPr>
          <w:p w:rsidR="00A72605" w:rsidRDefault="00A72605" w:rsidP="00A72605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b/>
                <w:sz w:val="18"/>
                <w:szCs w:val="18"/>
              </w:rPr>
              <w:t>Potwierdzenie spełnienia parametru wymaganego / opis oferowanego rozwiązania</w:t>
            </w:r>
          </w:p>
          <w:p w:rsidR="00682EC7" w:rsidRDefault="00682EC7" w:rsidP="00A72605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82EC7" w:rsidRPr="00682EC7" w:rsidRDefault="00682EC7" w:rsidP="00A72605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682EC7">
              <w:rPr>
                <w:rFonts w:ascii="Arial" w:eastAsia="Calibri" w:hAnsi="Arial" w:cs="Arial"/>
                <w:sz w:val="16"/>
                <w:szCs w:val="16"/>
                <w:u w:val="single"/>
              </w:rPr>
              <w:t>należy wprowadzić opis oferowanego rozwiązania</w:t>
            </w:r>
          </w:p>
        </w:tc>
      </w:tr>
      <w:tr w:rsidR="00682EC7" w:rsidRPr="00682EC7" w:rsidTr="00682EC7">
        <w:trPr>
          <w:cantSplit/>
          <w:trHeight w:val="273"/>
          <w:tblHeader/>
          <w:jc w:val="center"/>
        </w:trPr>
        <w:tc>
          <w:tcPr>
            <w:tcW w:w="704" w:type="dxa"/>
            <w:noWrap/>
            <w:vAlign w:val="center"/>
          </w:tcPr>
          <w:p w:rsidR="00682EC7" w:rsidRPr="00682EC7" w:rsidRDefault="00682EC7" w:rsidP="007E0E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2EC7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3260" w:type="dxa"/>
            <w:noWrap/>
            <w:vAlign w:val="center"/>
          </w:tcPr>
          <w:p w:rsidR="00682EC7" w:rsidRPr="00682EC7" w:rsidRDefault="00682EC7" w:rsidP="00A726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2EC7">
              <w:rPr>
                <w:rFonts w:ascii="Arial" w:hAnsi="Arial" w:cs="Arial"/>
                <w:sz w:val="18"/>
                <w:szCs w:val="18"/>
              </w:rPr>
              <w:t>II</w:t>
            </w:r>
          </w:p>
        </w:tc>
        <w:tc>
          <w:tcPr>
            <w:tcW w:w="4199" w:type="dxa"/>
            <w:noWrap/>
            <w:vAlign w:val="center"/>
          </w:tcPr>
          <w:p w:rsidR="00682EC7" w:rsidRPr="00682EC7" w:rsidRDefault="00682EC7" w:rsidP="00A726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2EC7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1255" w:type="dxa"/>
            <w:vAlign w:val="center"/>
          </w:tcPr>
          <w:p w:rsidR="00682EC7" w:rsidRPr="00682EC7" w:rsidRDefault="00682EC7" w:rsidP="00A726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2EC7">
              <w:rPr>
                <w:rFonts w:ascii="Arial" w:eastAsia="Calibri" w:hAnsi="Arial" w:cs="Arial"/>
                <w:sz w:val="18"/>
                <w:szCs w:val="18"/>
              </w:rPr>
              <w:t>IV</w:t>
            </w:r>
          </w:p>
        </w:tc>
        <w:tc>
          <w:tcPr>
            <w:tcW w:w="1237" w:type="dxa"/>
            <w:vAlign w:val="center"/>
          </w:tcPr>
          <w:p w:rsidR="00682EC7" w:rsidRPr="00682EC7" w:rsidRDefault="00682EC7" w:rsidP="00A726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2EC7">
              <w:rPr>
                <w:rFonts w:ascii="Arial" w:eastAsia="Calibri" w:hAnsi="Arial" w:cs="Arial"/>
                <w:sz w:val="18"/>
                <w:szCs w:val="18"/>
              </w:rPr>
              <w:t>V</w:t>
            </w:r>
          </w:p>
        </w:tc>
        <w:tc>
          <w:tcPr>
            <w:tcW w:w="3799" w:type="dxa"/>
            <w:vAlign w:val="center"/>
          </w:tcPr>
          <w:p w:rsidR="00682EC7" w:rsidRPr="00682EC7" w:rsidRDefault="00682EC7" w:rsidP="00A72605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2EC7">
              <w:rPr>
                <w:rFonts w:ascii="Arial" w:eastAsia="Calibri" w:hAnsi="Arial" w:cs="Arial"/>
                <w:sz w:val="18"/>
                <w:szCs w:val="18"/>
              </w:rPr>
              <w:t>VI</w:t>
            </w:r>
          </w:p>
        </w:tc>
      </w:tr>
      <w:tr w:rsidR="00A72605" w:rsidRPr="00A72605" w:rsidTr="00682EC7">
        <w:trPr>
          <w:cantSplit/>
          <w:trHeight w:val="694"/>
          <w:jc w:val="center"/>
        </w:trPr>
        <w:tc>
          <w:tcPr>
            <w:tcW w:w="704" w:type="dxa"/>
            <w:vMerge w:val="restart"/>
            <w:noWrap/>
            <w:vAlign w:val="center"/>
          </w:tcPr>
          <w:p w:rsidR="00A72605" w:rsidRPr="007E0EFD" w:rsidRDefault="00A72605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noWrap/>
            <w:vAlign w:val="center"/>
            <w:hideMark/>
          </w:tcPr>
          <w:p w:rsidR="00A72605" w:rsidRPr="00A72605" w:rsidRDefault="00A72605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TYP URZĄDZENIA</w:t>
            </w:r>
          </w:p>
        </w:tc>
        <w:tc>
          <w:tcPr>
            <w:tcW w:w="4199" w:type="dxa"/>
            <w:noWrap/>
            <w:vAlign w:val="center"/>
            <w:hideMark/>
          </w:tcPr>
          <w:p w:rsidR="00A72605" w:rsidRPr="00A72605" w:rsidRDefault="00A72605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Nowe urządzenie wielofunkcyjne z modułem faksu, kolorowe, gotowe do pracy</w:t>
            </w:r>
          </w:p>
        </w:tc>
        <w:tc>
          <w:tcPr>
            <w:tcW w:w="1255" w:type="dxa"/>
            <w:vAlign w:val="center"/>
          </w:tcPr>
          <w:p w:rsidR="00A72605" w:rsidRPr="00A72605" w:rsidRDefault="00A72605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A72605" w:rsidRPr="00A72605" w:rsidRDefault="00A72605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A72605" w:rsidRPr="00A72605" w:rsidRDefault="00A72605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403"/>
          <w:jc w:val="center"/>
        </w:trPr>
        <w:tc>
          <w:tcPr>
            <w:tcW w:w="704" w:type="dxa"/>
            <w:vMerge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  <w:noWrap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99" w:type="dxa"/>
            <w:noWrap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Nazwa – model/typ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423"/>
          <w:jc w:val="center"/>
        </w:trPr>
        <w:tc>
          <w:tcPr>
            <w:tcW w:w="704" w:type="dxa"/>
            <w:vMerge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  <w:noWrap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99" w:type="dxa"/>
            <w:noWrap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Producent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415"/>
          <w:jc w:val="center"/>
        </w:trPr>
        <w:tc>
          <w:tcPr>
            <w:tcW w:w="704" w:type="dxa"/>
            <w:vMerge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  <w:noWrap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99" w:type="dxa"/>
            <w:noWrap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Rok produkcji</w:t>
            </w:r>
            <w:r w:rsidR="00A600CD">
              <w:rPr>
                <w:rFonts w:ascii="Arial" w:hAnsi="Arial" w:cs="Arial"/>
                <w:sz w:val="18"/>
                <w:szCs w:val="18"/>
              </w:rPr>
              <w:t xml:space="preserve"> minimum 2024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457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TECHNOLOGIA DRUKU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 xml:space="preserve">Urządzenie typu laser lub </w:t>
            </w:r>
            <w:proofErr w:type="spellStart"/>
            <w:r w:rsidRPr="00A72605">
              <w:rPr>
                <w:rFonts w:ascii="Arial" w:hAnsi="Arial" w:cs="Arial"/>
                <w:sz w:val="18"/>
                <w:szCs w:val="18"/>
              </w:rPr>
              <w:t>led</w:t>
            </w:r>
            <w:proofErr w:type="spellEnd"/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517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PRĘDKOŚĆ KOPIOWANIA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A600CD" w:rsidP="00A600C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Minimum</w:t>
            </w:r>
            <w:r w:rsidR="00E931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0EFD" w:rsidRPr="00A72605">
              <w:rPr>
                <w:rFonts w:ascii="Arial" w:hAnsi="Arial" w:cs="Arial"/>
                <w:sz w:val="18"/>
                <w:szCs w:val="18"/>
              </w:rPr>
              <w:t>40 kolorowych i czarnobiałych stron na minutę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567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PRĘDKOŚĆ DRUKOWANIA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A600C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Minimum</w:t>
            </w:r>
            <w:r w:rsidR="007E0EFD" w:rsidRPr="00A72605">
              <w:rPr>
                <w:rFonts w:ascii="Arial" w:hAnsi="Arial" w:cs="Arial"/>
                <w:sz w:val="18"/>
                <w:szCs w:val="18"/>
              </w:rPr>
              <w:t xml:space="preserve"> 42 strony na minutę w trybie czarnobiałym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431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PANEL OPERACYJNY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Ekran dotykowy nie mniejszy niż 10 cali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551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DYSK TWARDY SSD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A600C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Minimum</w:t>
            </w:r>
            <w:r w:rsidR="007E0EFD" w:rsidRPr="00A72605">
              <w:rPr>
                <w:rFonts w:ascii="Arial" w:hAnsi="Arial" w:cs="Arial"/>
                <w:sz w:val="18"/>
                <w:szCs w:val="18"/>
              </w:rPr>
              <w:t xml:space="preserve"> 256 GB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559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PAMIĘĆ RAM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A600C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Minimum</w:t>
            </w:r>
            <w:r w:rsidR="00E931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0EFD" w:rsidRPr="00A72605">
              <w:rPr>
                <w:rFonts w:ascii="Arial" w:hAnsi="Arial" w:cs="Arial"/>
                <w:sz w:val="18"/>
                <w:szCs w:val="18"/>
              </w:rPr>
              <w:t>6 GB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644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E5717C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E5717C">
              <w:rPr>
                <w:rFonts w:ascii="Arial" w:hAnsi="Arial" w:cs="Arial"/>
                <w:sz w:val="18"/>
                <w:szCs w:val="18"/>
              </w:rPr>
              <w:t>INTERFEJSY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E5717C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E5717C">
              <w:rPr>
                <w:rFonts w:ascii="Arial" w:hAnsi="Arial" w:cs="Arial"/>
                <w:sz w:val="18"/>
                <w:szCs w:val="18"/>
              </w:rPr>
              <w:t xml:space="preserve">Ethernet BASE </w:t>
            </w:r>
            <w:r w:rsidR="00E5717C">
              <w:rPr>
                <w:rFonts w:ascii="Arial" w:hAnsi="Arial" w:cs="Arial"/>
                <w:sz w:val="18"/>
                <w:szCs w:val="18"/>
              </w:rPr>
              <w:t xml:space="preserve">minimum </w:t>
            </w:r>
            <w:r w:rsidRPr="00E5717C">
              <w:rPr>
                <w:rFonts w:ascii="Arial" w:hAnsi="Arial" w:cs="Arial"/>
                <w:sz w:val="18"/>
                <w:szCs w:val="18"/>
              </w:rPr>
              <w:t>10/100/1000, USB 2.0, moduł bezprzewodowej karty sieciowej</w:t>
            </w:r>
          </w:p>
        </w:tc>
        <w:tc>
          <w:tcPr>
            <w:tcW w:w="1255" w:type="dxa"/>
            <w:vAlign w:val="center"/>
          </w:tcPr>
          <w:p w:rsidR="007E0EFD" w:rsidRPr="00E5717C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717C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717C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696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POJEMNOŚĆ WEJŚCIOWA PAPIERU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A600CD" w:rsidP="00A600C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Minimum</w:t>
            </w:r>
            <w:r w:rsidR="00E931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0EFD" w:rsidRPr="00A72605">
              <w:rPr>
                <w:rFonts w:ascii="Arial" w:hAnsi="Arial" w:cs="Arial"/>
                <w:sz w:val="18"/>
                <w:szCs w:val="18"/>
              </w:rPr>
              <w:t xml:space="preserve">650 arkuszy 80 g/m2 realizowanych przez </w:t>
            </w:r>
            <w:r w:rsidR="0066244B">
              <w:rPr>
                <w:rFonts w:ascii="Arial" w:hAnsi="Arial" w:cs="Arial"/>
                <w:sz w:val="18"/>
                <w:szCs w:val="18"/>
              </w:rPr>
              <w:t xml:space="preserve">przynajmniej </w:t>
            </w:r>
            <w:r w:rsidR="007E0EFD" w:rsidRPr="00A72605">
              <w:rPr>
                <w:rFonts w:ascii="Arial" w:hAnsi="Arial" w:cs="Arial"/>
                <w:sz w:val="18"/>
                <w:szCs w:val="18"/>
              </w:rPr>
              <w:t>jedną kasetę na papier i podajnik ręczny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562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POJEMNOŚĆ WYJŚCIOWA PAPIERU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A600C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Minimum</w:t>
            </w:r>
            <w:r w:rsidR="00E931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0EFD" w:rsidRPr="00A72605">
              <w:rPr>
                <w:rFonts w:ascii="Arial" w:hAnsi="Arial" w:cs="Arial"/>
                <w:sz w:val="18"/>
                <w:szCs w:val="18"/>
              </w:rPr>
              <w:t>150 arkuszy realizowana przez tacę podstawową maszyny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557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OBSŁUGIWANE SYSTEMY OPERACYJNE</w:t>
            </w:r>
          </w:p>
        </w:tc>
        <w:tc>
          <w:tcPr>
            <w:tcW w:w="4199" w:type="dxa"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Windows 10, Windows 11, Windows Server 2016 lub nowszy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411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ROŹDZIELCZOŚĆ DRUKOWANIA</w:t>
            </w:r>
          </w:p>
        </w:tc>
        <w:tc>
          <w:tcPr>
            <w:tcW w:w="4199" w:type="dxa"/>
            <w:vAlign w:val="center"/>
            <w:hideMark/>
          </w:tcPr>
          <w:p w:rsidR="007E0EFD" w:rsidRPr="00A72605" w:rsidRDefault="00A600C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Minimum</w:t>
            </w:r>
            <w:r w:rsidR="00E931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0EFD" w:rsidRPr="00A72605">
              <w:rPr>
                <w:rFonts w:ascii="Arial" w:hAnsi="Arial" w:cs="Arial"/>
                <w:sz w:val="18"/>
                <w:szCs w:val="18"/>
              </w:rPr>
              <w:t xml:space="preserve">1200 x 1200 </w:t>
            </w:r>
            <w:proofErr w:type="spellStart"/>
            <w:r w:rsidR="007E0EFD" w:rsidRPr="00A72605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692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MODUŁ SKANERA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Skaner płaski z jednoprzebiegowym podajnikiem skanującym 2 dwustronnie na przynajmniej 50 arkuszy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445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PRĘDKOŚĆ SKANOWANIA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A600C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Minimum</w:t>
            </w:r>
            <w:r w:rsidR="00E931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0EFD" w:rsidRPr="00A72605">
              <w:rPr>
                <w:rFonts w:ascii="Arial" w:hAnsi="Arial" w:cs="Arial"/>
                <w:sz w:val="18"/>
                <w:szCs w:val="18"/>
              </w:rPr>
              <w:t>80 obrazów A4 na minutę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255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DOCELOWE FORMATY SKANOWANYCH DOKUMENTÓW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 xml:space="preserve">JPEG, TIFF, PDF, PDF szyfrowany, </w:t>
            </w:r>
            <w:proofErr w:type="spellStart"/>
            <w:r w:rsidRPr="00A72605">
              <w:rPr>
                <w:rFonts w:ascii="Arial" w:hAnsi="Arial" w:cs="Arial"/>
                <w:sz w:val="18"/>
                <w:szCs w:val="18"/>
              </w:rPr>
              <w:t>Secure</w:t>
            </w:r>
            <w:proofErr w:type="spellEnd"/>
            <w:r w:rsidRPr="00A72605">
              <w:rPr>
                <w:rFonts w:ascii="Arial" w:hAnsi="Arial" w:cs="Arial"/>
                <w:sz w:val="18"/>
                <w:szCs w:val="18"/>
              </w:rPr>
              <w:t xml:space="preserve"> PDF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813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DOCELOWE FORMY SKANOWANYCH DOKUMENTÓW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Do folderów sieciowych (SMB, FTP), do poczty e-mail, na dysk twardy urządzenia, do pamięci przenośnej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467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OBSŁUGIWANE FORMATY PAPIERU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A600C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Minimum</w:t>
            </w:r>
            <w:r w:rsidR="007E0EFD" w:rsidRPr="00A72605">
              <w:rPr>
                <w:rFonts w:ascii="Arial" w:hAnsi="Arial" w:cs="Arial"/>
                <w:sz w:val="18"/>
                <w:szCs w:val="18"/>
              </w:rPr>
              <w:t xml:space="preserve"> A4, A5, A6, koperty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572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OBSŁUGIWANA GRAMATURA PAPIERU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Minimum 60 - 220 g/m²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412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JĘZYKI DRUKARKI (PDL)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 xml:space="preserve">PCL6, </w:t>
            </w:r>
            <w:proofErr w:type="spellStart"/>
            <w:r w:rsidRPr="00A72605">
              <w:rPr>
                <w:rFonts w:ascii="Arial" w:hAnsi="Arial" w:cs="Arial"/>
                <w:sz w:val="18"/>
                <w:szCs w:val="18"/>
              </w:rPr>
              <w:t>PostScript</w:t>
            </w:r>
            <w:proofErr w:type="spellEnd"/>
            <w:r w:rsidRPr="00A72605">
              <w:rPr>
                <w:rFonts w:ascii="Arial" w:hAnsi="Arial" w:cs="Arial"/>
                <w:sz w:val="18"/>
                <w:szCs w:val="18"/>
              </w:rPr>
              <w:t xml:space="preserve"> 3 (dopuszczalna emulacja)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567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SZYFROWANIE DANYCH DYSKOWYCH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Wymagane kluczem zgodnym ze standardem AES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510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OBSŁUGIWANE PROTOKOŁY BEZPIEŃSTWA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 xml:space="preserve">SSL, TLS 1.3, SNMPv3, </w:t>
            </w:r>
            <w:proofErr w:type="spellStart"/>
            <w:r w:rsidRPr="00A72605">
              <w:rPr>
                <w:rFonts w:ascii="Arial" w:hAnsi="Arial" w:cs="Arial"/>
                <w:sz w:val="18"/>
                <w:szCs w:val="18"/>
              </w:rPr>
              <w:t>Ipsec</w:t>
            </w:r>
            <w:proofErr w:type="spellEnd"/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567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ZUŻYCIE ENERGII W TRYBIE UŚPIENIA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Nie większe niż 1W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717C" w:rsidRPr="00E5717C" w:rsidTr="00E5717C">
        <w:trPr>
          <w:cantSplit/>
          <w:trHeight w:val="377"/>
          <w:jc w:val="center"/>
        </w:trPr>
        <w:tc>
          <w:tcPr>
            <w:tcW w:w="704" w:type="dxa"/>
            <w:noWrap/>
            <w:vAlign w:val="center"/>
          </w:tcPr>
          <w:p w:rsidR="007E0EFD" w:rsidRPr="00E5717C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E5717C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E5717C">
              <w:rPr>
                <w:rFonts w:ascii="Arial" w:hAnsi="Arial" w:cs="Arial"/>
                <w:sz w:val="18"/>
                <w:szCs w:val="18"/>
              </w:rPr>
              <w:t>ZUŻYCIE ENERGII PODCZAS KOPIOWANIA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E5717C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E5717C">
              <w:rPr>
                <w:rFonts w:ascii="Arial" w:hAnsi="Arial" w:cs="Arial"/>
                <w:sz w:val="18"/>
                <w:szCs w:val="18"/>
              </w:rPr>
              <w:t>Maksymalnie 660W</w:t>
            </w:r>
            <w:r w:rsidR="00A600CD" w:rsidRPr="00E5717C">
              <w:rPr>
                <w:rFonts w:ascii="Arial" w:hAnsi="Arial" w:cs="Arial"/>
                <w:sz w:val="18"/>
                <w:szCs w:val="18"/>
              </w:rPr>
              <w:t xml:space="preserve"> lub równoważne</w:t>
            </w:r>
          </w:p>
        </w:tc>
        <w:tc>
          <w:tcPr>
            <w:tcW w:w="1255" w:type="dxa"/>
            <w:vAlign w:val="center"/>
          </w:tcPr>
          <w:p w:rsidR="007E0EFD" w:rsidRPr="00E5717C" w:rsidRDefault="007E0EFD" w:rsidP="007E0EF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5717C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E5717C" w:rsidRDefault="007E0EFD" w:rsidP="007E0EF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5717C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E5717C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717C" w:rsidRPr="00E5717C" w:rsidTr="00682EC7">
        <w:trPr>
          <w:cantSplit/>
          <w:trHeight w:val="567"/>
          <w:jc w:val="center"/>
        </w:trPr>
        <w:tc>
          <w:tcPr>
            <w:tcW w:w="704" w:type="dxa"/>
            <w:noWrap/>
            <w:vAlign w:val="center"/>
          </w:tcPr>
          <w:p w:rsidR="007E0EFD" w:rsidRPr="00E5717C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E5717C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E5717C">
              <w:rPr>
                <w:rFonts w:ascii="Arial" w:hAnsi="Arial" w:cs="Arial"/>
                <w:sz w:val="18"/>
                <w:szCs w:val="18"/>
              </w:rPr>
              <w:t>CERTYFIKATY</w:t>
            </w:r>
            <w:r w:rsidR="0066244B" w:rsidRPr="00E5717C">
              <w:rPr>
                <w:rFonts w:ascii="Arial" w:hAnsi="Arial" w:cs="Arial"/>
                <w:sz w:val="18"/>
                <w:szCs w:val="18"/>
              </w:rPr>
              <w:t xml:space="preserve"> (należy dołączyć do oferty)</w:t>
            </w:r>
          </w:p>
        </w:tc>
        <w:tc>
          <w:tcPr>
            <w:tcW w:w="4199" w:type="dxa"/>
            <w:noWrap/>
            <w:vAlign w:val="center"/>
            <w:hideMark/>
          </w:tcPr>
          <w:p w:rsidR="007E0EFD" w:rsidRPr="00E5717C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E5717C">
              <w:rPr>
                <w:rFonts w:ascii="Arial" w:hAnsi="Arial" w:cs="Arial"/>
                <w:sz w:val="18"/>
                <w:szCs w:val="18"/>
              </w:rPr>
              <w:t>Deklaracja CE, Eko-deklaracja producenta, ISO 9001 oraz ISO 14001</w:t>
            </w:r>
          </w:p>
        </w:tc>
        <w:tc>
          <w:tcPr>
            <w:tcW w:w="1255" w:type="dxa"/>
            <w:vAlign w:val="center"/>
          </w:tcPr>
          <w:p w:rsidR="007E0EFD" w:rsidRPr="00E5717C" w:rsidRDefault="007E0EFD" w:rsidP="007E0EF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5717C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E5717C" w:rsidRDefault="007E0EFD" w:rsidP="007E0EF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5717C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E5717C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E5717C">
        <w:trPr>
          <w:cantSplit/>
          <w:trHeight w:val="4592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MATERIAŁY EKSPLOATACYJNE</w:t>
            </w:r>
          </w:p>
        </w:tc>
        <w:tc>
          <w:tcPr>
            <w:tcW w:w="4199" w:type="dxa"/>
            <w:vAlign w:val="center"/>
            <w:hideMark/>
          </w:tcPr>
          <w:p w:rsidR="0066244B" w:rsidRDefault="007E0EFD" w:rsidP="0066244B">
            <w:pPr>
              <w:rPr>
                <w:rFonts w:ascii="Arial" w:hAnsi="Arial" w:cs="Arial"/>
                <w:sz w:val="18"/>
                <w:szCs w:val="18"/>
              </w:rPr>
            </w:pPr>
            <w:r w:rsidRPr="00A72605">
              <w:rPr>
                <w:rFonts w:ascii="Arial" w:hAnsi="Arial" w:cs="Arial"/>
                <w:sz w:val="18"/>
                <w:szCs w:val="18"/>
              </w:rPr>
              <w:t>Urządzenie w standardzie musi posiadać materiały eksploatacyjne o wydajności przynajmniej</w:t>
            </w:r>
            <w:r w:rsidR="00E931E5">
              <w:rPr>
                <w:rFonts w:ascii="Arial" w:hAnsi="Arial" w:cs="Arial"/>
                <w:sz w:val="18"/>
                <w:szCs w:val="18"/>
              </w:rPr>
              <w:t xml:space="preserve"> min.</w:t>
            </w:r>
            <w:r w:rsidRPr="00A72605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6244B" w:rsidRDefault="00E931E5" w:rsidP="0066244B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7E0EFD" w:rsidRPr="0066244B">
              <w:rPr>
                <w:rFonts w:ascii="Arial" w:hAnsi="Arial" w:cs="Arial"/>
                <w:sz w:val="18"/>
                <w:szCs w:val="18"/>
              </w:rPr>
              <w:t xml:space="preserve">la tonerów przy 5% </w:t>
            </w:r>
            <w:proofErr w:type="spellStart"/>
            <w:r w:rsidR="007E0EFD" w:rsidRPr="0066244B">
              <w:rPr>
                <w:rFonts w:ascii="Arial" w:hAnsi="Arial" w:cs="Arial"/>
                <w:sz w:val="18"/>
                <w:szCs w:val="18"/>
              </w:rPr>
              <w:t>pokrycu</w:t>
            </w:r>
            <w:proofErr w:type="spellEnd"/>
            <w:r w:rsidR="007E0EFD" w:rsidRPr="0066244B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6244B" w:rsidRDefault="007E0EFD" w:rsidP="0066244B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66244B">
              <w:rPr>
                <w:rFonts w:ascii="Arial" w:hAnsi="Arial" w:cs="Arial"/>
                <w:sz w:val="18"/>
                <w:szCs w:val="18"/>
              </w:rPr>
              <w:t>Czarnego: 17,5 tys. wydruków</w:t>
            </w:r>
          </w:p>
          <w:p w:rsidR="0066244B" w:rsidRDefault="007E0EFD" w:rsidP="0066244B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66244B">
              <w:rPr>
                <w:rFonts w:ascii="Arial" w:hAnsi="Arial" w:cs="Arial"/>
                <w:sz w:val="18"/>
                <w:szCs w:val="18"/>
              </w:rPr>
              <w:t>Cyjan: 8 tys. wydruków</w:t>
            </w:r>
          </w:p>
          <w:p w:rsidR="0066244B" w:rsidRDefault="007E0EFD" w:rsidP="0066244B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66244B">
              <w:rPr>
                <w:rFonts w:ascii="Arial" w:hAnsi="Arial" w:cs="Arial"/>
                <w:sz w:val="18"/>
                <w:szCs w:val="18"/>
              </w:rPr>
              <w:t>Magenta: 8 tys. wydruków</w:t>
            </w:r>
          </w:p>
          <w:p w:rsidR="0066244B" w:rsidRDefault="007E0EFD" w:rsidP="0066244B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66244B">
              <w:rPr>
                <w:rFonts w:ascii="Arial" w:hAnsi="Arial" w:cs="Arial"/>
                <w:sz w:val="18"/>
                <w:szCs w:val="18"/>
              </w:rPr>
              <w:t xml:space="preserve">Żółty: 8 tys. wydruków </w:t>
            </w:r>
          </w:p>
          <w:p w:rsidR="0066244B" w:rsidRDefault="00E931E5" w:rsidP="0066244B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7E0EFD" w:rsidRPr="0066244B">
              <w:rPr>
                <w:rFonts w:ascii="Arial" w:hAnsi="Arial" w:cs="Arial"/>
                <w:sz w:val="18"/>
                <w:szCs w:val="18"/>
              </w:rPr>
              <w:t>la bębnów światłoczułych:</w:t>
            </w:r>
          </w:p>
          <w:p w:rsidR="0066244B" w:rsidRDefault="007E0EFD" w:rsidP="0066244B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66244B">
              <w:rPr>
                <w:rFonts w:ascii="Arial" w:hAnsi="Arial" w:cs="Arial"/>
                <w:sz w:val="18"/>
                <w:szCs w:val="18"/>
              </w:rPr>
              <w:t>Czarnego: 60 tys. wydruków</w:t>
            </w:r>
          </w:p>
          <w:p w:rsidR="0066244B" w:rsidRDefault="007E0EFD" w:rsidP="0066244B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66244B">
              <w:rPr>
                <w:rFonts w:ascii="Arial" w:hAnsi="Arial" w:cs="Arial"/>
                <w:sz w:val="18"/>
                <w:szCs w:val="18"/>
              </w:rPr>
              <w:t>Cyjan: 35 tys. wydruków</w:t>
            </w:r>
          </w:p>
          <w:p w:rsidR="0066244B" w:rsidRDefault="007E0EFD" w:rsidP="0066244B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66244B">
              <w:rPr>
                <w:rFonts w:ascii="Arial" w:hAnsi="Arial" w:cs="Arial"/>
                <w:sz w:val="18"/>
                <w:szCs w:val="18"/>
              </w:rPr>
              <w:t>Magenta: 35 tys. wydruków</w:t>
            </w:r>
          </w:p>
          <w:p w:rsidR="0066244B" w:rsidRDefault="007E0EFD" w:rsidP="0066244B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66244B">
              <w:rPr>
                <w:rFonts w:ascii="Arial" w:hAnsi="Arial" w:cs="Arial"/>
                <w:sz w:val="18"/>
                <w:szCs w:val="18"/>
              </w:rPr>
              <w:t>Żółty: 35 tys. wydruków</w:t>
            </w:r>
          </w:p>
          <w:p w:rsidR="0066244B" w:rsidRDefault="0066244B" w:rsidP="0066244B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Pojemnik na z</w:t>
            </w:r>
            <w:r w:rsidR="007E0EFD" w:rsidRPr="0066244B">
              <w:rPr>
                <w:rFonts w:ascii="Arial" w:hAnsi="Arial" w:cs="Arial"/>
                <w:sz w:val="18"/>
                <w:szCs w:val="18"/>
              </w:rPr>
              <w:t>użyty toner przynajmniej na 90 000 wydruków</w:t>
            </w:r>
          </w:p>
          <w:p w:rsidR="00E931E5" w:rsidRDefault="007E0EFD" w:rsidP="00E931E5">
            <w:pPr>
              <w:rPr>
                <w:rFonts w:ascii="Arial" w:hAnsi="Arial" w:cs="Arial"/>
                <w:sz w:val="18"/>
                <w:szCs w:val="18"/>
              </w:rPr>
            </w:pPr>
            <w:r w:rsidRPr="0066244B">
              <w:rPr>
                <w:rFonts w:ascii="Arial" w:hAnsi="Arial" w:cs="Arial"/>
                <w:sz w:val="18"/>
                <w:szCs w:val="18"/>
              </w:rPr>
              <w:t>Wydajność ma być zgodna z deklaracjami producenta w jego oficjalnej dokumentacji.</w:t>
            </w:r>
          </w:p>
          <w:p w:rsidR="007E0EFD" w:rsidRPr="0066244B" w:rsidRDefault="007E0EFD" w:rsidP="00E931E5">
            <w:pPr>
              <w:rPr>
                <w:rFonts w:ascii="Arial" w:hAnsi="Arial" w:cs="Arial"/>
                <w:sz w:val="18"/>
                <w:szCs w:val="18"/>
              </w:rPr>
            </w:pPr>
            <w:r w:rsidRPr="00E931E5">
              <w:rPr>
                <w:rFonts w:ascii="Arial" w:hAnsi="Arial" w:cs="Arial"/>
                <w:sz w:val="18"/>
                <w:szCs w:val="18"/>
              </w:rPr>
              <w:t>W przypadku niespełnienia wymogów wydajnościowych Zamawiający zaakceptuje równoważną ilość materiałów (np. dodatkowy komplet tonerów).</w:t>
            </w:r>
          </w:p>
        </w:tc>
        <w:tc>
          <w:tcPr>
            <w:tcW w:w="1255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72605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6172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E5717C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E5717C">
              <w:rPr>
                <w:rFonts w:ascii="Arial" w:hAnsi="Arial" w:cs="Arial"/>
                <w:sz w:val="18"/>
                <w:szCs w:val="18"/>
              </w:rPr>
              <w:t>INSTALACJA/INTEGRACJA Z SYSTEMAMI</w:t>
            </w:r>
          </w:p>
        </w:tc>
        <w:tc>
          <w:tcPr>
            <w:tcW w:w="4199" w:type="dxa"/>
            <w:vAlign w:val="center"/>
            <w:hideMark/>
          </w:tcPr>
          <w:p w:rsidR="007E0EFD" w:rsidRPr="00E5717C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E5717C">
              <w:rPr>
                <w:rFonts w:ascii="Arial" w:hAnsi="Arial" w:cs="Arial"/>
                <w:sz w:val="18"/>
                <w:szCs w:val="18"/>
              </w:rPr>
              <w:t>W ramach realizacji zamówienia Wykonawca dostarczy urządzenie spełniające minimalne wymagania, przeprowadzi jego montaż i uruchomienie w miejscu wskazanym przez Zamawiającego, przeszkoli pracowników Zamawiającego z zakresu użytkowania urządzenia wraz z obsługą materiałów eksploatacyjnych taką jak np. wymiana tonera i papieru oraz przeprowadzi integrację urządzenia z systemem digitalizacji i zasilania szpitalnej bazy danych EDM cyfrową wersją dokumentacji medycznej wytworzonej w postaci papierowej. Integracja urządzenia musi zapewniać funkcjonalność skanowania i zapisu dokumentacji medycznej  wytworzonej w postaci papierowej do repozytorium elektronicznej dokumentacji medycznej EDM wraz z możliwością wyświetlania na panelu dotykowym urządzenia odpowiednich danych słownikowych pobranych z systemu HIS i EDM niezbędnych do prawidłowego zaindeksowania skanu dokumentu. Cyfrowe wersje dokumentów wytworzonych w postaci papierowej zapisywane w EDM muszą posiadać odpowiednią nazwę określającą typ dokumentu, muszą być przypisane do pobytu pacjenta oraz przyjmującego oddziału/jednostki organizacyjnej i być dostępne z poziomu aplikacji medycznej HIS Zamawiającego.</w:t>
            </w:r>
          </w:p>
        </w:tc>
        <w:tc>
          <w:tcPr>
            <w:tcW w:w="1255" w:type="dxa"/>
            <w:vAlign w:val="center"/>
          </w:tcPr>
          <w:p w:rsidR="007E0EFD" w:rsidRPr="00E5717C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717C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717C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0EFD" w:rsidRPr="00A72605" w:rsidTr="00682EC7">
        <w:trPr>
          <w:cantSplit/>
          <w:trHeight w:val="2486"/>
          <w:jc w:val="center"/>
        </w:trPr>
        <w:tc>
          <w:tcPr>
            <w:tcW w:w="704" w:type="dxa"/>
            <w:noWrap/>
            <w:vAlign w:val="center"/>
          </w:tcPr>
          <w:p w:rsidR="007E0EFD" w:rsidRPr="007E0EFD" w:rsidRDefault="007E0EFD" w:rsidP="007E0EF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noWrap/>
            <w:vAlign w:val="center"/>
            <w:hideMark/>
          </w:tcPr>
          <w:p w:rsidR="007E0EFD" w:rsidRPr="00E5717C" w:rsidRDefault="0066244B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E5717C">
              <w:rPr>
                <w:rFonts w:ascii="Arial" w:hAnsi="Arial" w:cs="Arial"/>
                <w:sz w:val="18"/>
                <w:szCs w:val="18"/>
              </w:rPr>
              <w:t>POZOSTAŁE</w:t>
            </w:r>
          </w:p>
        </w:tc>
        <w:tc>
          <w:tcPr>
            <w:tcW w:w="4199" w:type="dxa"/>
            <w:vAlign w:val="center"/>
            <w:hideMark/>
          </w:tcPr>
          <w:p w:rsidR="007E0EFD" w:rsidRPr="00E5717C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  <w:r w:rsidRPr="00E5717C">
              <w:rPr>
                <w:rFonts w:ascii="Arial" w:hAnsi="Arial" w:cs="Arial"/>
                <w:sz w:val="18"/>
                <w:szCs w:val="18"/>
              </w:rPr>
              <w:t>W każdym punkcie, w którym pojawiają się wymogi dotyczące prędkości i pojemności Zamawiający oczekuje parametrów dla typowego papieru biuroweg</w:t>
            </w:r>
            <w:r w:rsidR="00E5717C" w:rsidRPr="00E5717C">
              <w:rPr>
                <w:rFonts w:ascii="Arial" w:hAnsi="Arial" w:cs="Arial"/>
                <w:sz w:val="18"/>
                <w:szCs w:val="18"/>
              </w:rPr>
              <w:t>o, niepowlekanego, o gramaturze</w:t>
            </w:r>
            <w:r w:rsidR="00A600CD" w:rsidRPr="00E571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717C">
              <w:rPr>
                <w:rFonts w:ascii="Arial" w:hAnsi="Arial" w:cs="Arial"/>
                <w:sz w:val="18"/>
                <w:szCs w:val="18"/>
              </w:rPr>
              <w:t>80 g/m²</w:t>
            </w:r>
            <w:r w:rsidR="00E5717C" w:rsidRPr="00E5717C">
              <w:rPr>
                <w:rFonts w:ascii="Arial" w:hAnsi="Arial" w:cs="Arial"/>
                <w:sz w:val="18"/>
                <w:szCs w:val="18"/>
              </w:rPr>
              <w:t xml:space="preserve"> lub równoważne</w:t>
            </w:r>
            <w:r w:rsidRPr="00E5717C">
              <w:rPr>
                <w:rFonts w:ascii="Arial" w:hAnsi="Arial" w:cs="Arial"/>
                <w:sz w:val="18"/>
                <w:szCs w:val="18"/>
              </w:rPr>
              <w:t>. Zamawiający zaakceptuje tylko te parametry, które można potwierdzić w oficjalnych źródłach informacji o produkcie tzn. strona internetowa producenta, broszura produktowa, katalog produktowy, specyfikacja techniczna.</w:t>
            </w:r>
          </w:p>
        </w:tc>
        <w:tc>
          <w:tcPr>
            <w:tcW w:w="1255" w:type="dxa"/>
            <w:vAlign w:val="center"/>
          </w:tcPr>
          <w:p w:rsidR="007E0EFD" w:rsidRPr="00E5717C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717C">
              <w:rPr>
                <w:rFonts w:ascii="Arial" w:eastAsia="Calibri" w:hAnsi="Arial" w:cs="Arial"/>
                <w:sz w:val="18"/>
                <w:szCs w:val="18"/>
              </w:rPr>
              <w:t>Tak, podać</w:t>
            </w:r>
          </w:p>
        </w:tc>
        <w:tc>
          <w:tcPr>
            <w:tcW w:w="1237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717C">
              <w:rPr>
                <w:rFonts w:ascii="Arial" w:eastAsia="Calibri" w:hAnsi="Arial" w:cs="Arial"/>
                <w:sz w:val="18"/>
                <w:szCs w:val="18"/>
              </w:rPr>
              <w:t>bez oceny</w:t>
            </w:r>
          </w:p>
        </w:tc>
        <w:tc>
          <w:tcPr>
            <w:tcW w:w="3799" w:type="dxa"/>
            <w:vAlign w:val="center"/>
          </w:tcPr>
          <w:p w:rsidR="007E0EFD" w:rsidRPr="00A72605" w:rsidRDefault="007E0EFD" w:rsidP="007E0EF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C299E" w:rsidRDefault="000C299E" w:rsidP="000C299E">
      <w:pPr>
        <w:rPr>
          <w:rFonts w:ascii="Arial" w:hAnsi="Arial" w:cs="Arial"/>
          <w:bCs/>
          <w:sz w:val="18"/>
          <w:szCs w:val="18"/>
        </w:rPr>
      </w:pPr>
    </w:p>
    <w:p w:rsidR="007E0EFD" w:rsidRDefault="007E0EFD" w:rsidP="000C299E">
      <w:pPr>
        <w:rPr>
          <w:rFonts w:ascii="Arial" w:hAnsi="Arial" w:cs="Arial"/>
          <w:bCs/>
          <w:sz w:val="18"/>
          <w:szCs w:val="18"/>
        </w:rPr>
      </w:pPr>
    </w:p>
    <w:p w:rsidR="007E0EFD" w:rsidRPr="000D7BD1" w:rsidRDefault="007E0EFD" w:rsidP="000C299E">
      <w:pPr>
        <w:rPr>
          <w:rFonts w:ascii="Arial" w:hAnsi="Arial" w:cs="Arial"/>
          <w:bCs/>
          <w:sz w:val="18"/>
          <w:szCs w:val="18"/>
        </w:rPr>
      </w:pPr>
    </w:p>
    <w:p w:rsidR="00667B8F" w:rsidRPr="004837E6" w:rsidRDefault="00667B8F" w:rsidP="00667B8F">
      <w:pPr>
        <w:rPr>
          <w:rFonts w:ascii="Arial" w:eastAsia="Calibri" w:hAnsi="Arial" w:cs="Arial"/>
          <w:b/>
          <w:sz w:val="18"/>
          <w:szCs w:val="18"/>
          <w:lang w:eastAsia="ar-SA" w:bidi="en-US"/>
        </w:rPr>
      </w:pPr>
      <w:r w:rsidRPr="004837E6">
        <w:rPr>
          <w:rFonts w:ascii="Arial" w:eastAsia="Calibri" w:hAnsi="Arial" w:cs="Arial"/>
          <w:b/>
          <w:sz w:val="18"/>
          <w:szCs w:val="18"/>
          <w:lang w:eastAsia="ar-SA" w:bidi="en-US"/>
        </w:rPr>
        <w:t xml:space="preserve">Treść oświadczenia Wykonawcy: </w:t>
      </w:r>
    </w:p>
    <w:p w:rsidR="00667B8F" w:rsidRPr="004837E6" w:rsidRDefault="00667B8F" w:rsidP="00667B8F">
      <w:pPr>
        <w:numPr>
          <w:ilvl w:val="0"/>
          <w:numId w:val="4"/>
        </w:numPr>
        <w:suppressAutoHyphens/>
        <w:ind w:right="119"/>
        <w:jc w:val="both"/>
        <w:rPr>
          <w:rFonts w:ascii="Arial" w:eastAsia="Calibri" w:hAnsi="Arial" w:cs="Arial"/>
          <w:sz w:val="18"/>
          <w:szCs w:val="18"/>
          <w:lang w:eastAsia="ar-SA" w:bidi="en-US"/>
        </w:rPr>
      </w:pPr>
      <w:r w:rsidRPr="004837E6">
        <w:rPr>
          <w:rFonts w:ascii="Arial" w:eastAsia="Calibri" w:hAnsi="Arial" w:cs="Arial"/>
          <w:sz w:val="18"/>
          <w:szCs w:val="18"/>
          <w:lang w:eastAsia="ar-SA" w:bidi="en-US"/>
        </w:rPr>
        <w:t>Oświadczamy, że przedstawione powyżej dane są prawdziwe oraz zobowiązujemy się w przypadku wygrania postępowania do dostarczenia sprzętu spełniającego wyspecyfikowane parametry.</w:t>
      </w:r>
    </w:p>
    <w:p w:rsidR="00667B8F" w:rsidRDefault="00667B8F" w:rsidP="00667B8F">
      <w:pPr>
        <w:numPr>
          <w:ilvl w:val="0"/>
          <w:numId w:val="4"/>
        </w:numPr>
        <w:suppressAutoHyphens/>
        <w:ind w:left="357" w:right="119" w:hanging="357"/>
        <w:jc w:val="both"/>
        <w:rPr>
          <w:rFonts w:ascii="Arial" w:eastAsia="Calibri" w:hAnsi="Arial" w:cs="Arial"/>
          <w:sz w:val="18"/>
          <w:szCs w:val="18"/>
          <w:lang w:eastAsia="ar-SA" w:bidi="en-US"/>
        </w:rPr>
      </w:pPr>
      <w:r w:rsidRPr="004837E6">
        <w:rPr>
          <w:rFonts w:ascii="Arial" w:eastAsia="Calibri" w:hAnsi="Arial" w:cs="Arial"/>
          <w:sz w:val="18"/>
          <w:szCs w:val="18"/>
          <w:lang w:eastAsia="ar-SA" w:bidi="en-US"/>
        </w:rPr>
        <w:t>Oświadczamy, że oferowany, powyżej sprzęt jest kompletny i</w:t>
      </w:r>
      <w:r w:rsidR="009F7D4D">
        <w:rPr>
          <w:rFonts w:ascii="Arial" w:eastAsia="Calibri" w:hAnsi="Arial" w:cs="Arial"/>
          <w:sz w:val="18"/>
          <w:szCs w:val="18"/>
          <w:lang w:eastAsia="ar-SA" w:bidi="en-US"/>
        </w:rPr>
        <w:t xml:space="preserve"> po zainstalowaniu będzie gotowy</w:t>
      </w:r>
      <w:r w:rsidRPr="004837E6">
        <w:rPr>
          <w:rFonts w:ascii="Arial" w:eastAsia="Calibri" w:hAnsi="Arial" w:cs="Arial"/>
          <w:sz w:val="18"/>
          <w:szCs w:val="18"/>
          <w:lang w:eastAsia="ar-SA" w:bidi="en-US"/>
        </w:rPr>
        <w:t xml:space="preserve"> do eksploatacji, bez żadnych dodatkowych zakupów i inwestycji.</w:t>
      </w:r>
    </w:p>
    <w:p w:rsidR="00682EC7" w:rsidRPr="00202D26" w:rsidRDefault="00682EC7" w:rsidP="00682EC7">
      <w:pPr>
        <w:numPr>
          <w:ilvl w:val="0"/>
          <w:numId w:val="4"/>
        </w:numPr>
        <w:suppressAutoHyphens/>
        <w:ind w:right="119"/>
        <w:jc w:val="both"/>
        <w:rPr>
          <w:rFonts w:ascii="Arial" w:eastAsiaTheme="minorHAnsi" w:hAnsi="Arial" w:cs="Arial"/>
          <w:sz w:val="18"/>
          <w:szCs w:val="18"/>
          <w:lang w:eastAsia="ar-SA" w:bidi="en-US"/>
        </w:rPr>
      </w:pPr>
      <w:r w:rsidRPr="00202D26">
        <w:rPr>
          <w:rFonts w:ascii="Arial" w:eastAsiaTheme="minorHAnsi" w:hAnsi="Arial" w:cs="Arial"/>
          <w:sz w:val="18"/>
          <w:szCs w:val="18"/>
          <w:lang w:eastAsia="ar-SA" w:bidi="en-US"/>
        </w:rPr>
        <w:t xml:space="preserve">Oświadczamy, że w przypadku wezwania </w:t>
      </w:r>
      <w:r>
        <w:rPr>
          <w:rFonts w:ascii="Arial" w:eastAsiaTheme="minorHAnsi" w:hAnsi="Arial" w:cs="Arial"/>
          <w:sz w:val="18"/>
          <w:szCs w:val="18"/>
          <w:lang w:eastAsia="ar-SA" w:bidi="en-US"/>
        </w:rPr>
        <w:t xml:space="preserve">przez </w:t>
      </w:r>
      <w:r w:rsidRPr="00202D26">
        <w:rPr>
          <w:rFonts w:ascii="Arial" w:eastAsiaTheme="minorHAnsi" w:hAnsi="Arial" w:cs="Arial"/>
          <w:sz w:val="18"/>
          <w:szCs w:val="18"/>
          <w:lang w:eastAsia="ar-SA" w:bidi="en-US"/>
        </w:rPr>
        <w:t>Zamawiającego do przedstawienia/udowodnienia spełnienia kryteriów (praktycznego sprawdzenia funkcjonalności) określonych w niniejszym Załączniku, przedstawimy/zaprezentujemy wymagane funkcjonalności w terminie wskazanym prze</w:t>
      </w:r>
      <w:r>
        <w:rPr>
          <w:rFonts w:ascii="Arial" w:eastAsiaTheme="minorHAnsi" w:hAnsi="Arial" w:cs="Arial"/>
          <w:sz w:val="18"/>
          <w:szCs w:val="18"/>
          <w:lang w:eastAsia="ar-SA" w:bidi="en-US"/>
        </w:rPr>
        <w:t>z Zamawiającego. Przyjmujemy do </w:t>
      </w:r>
      <w:r w:rsidRPr="00202D26">
        <w:rPr>
          <w:rFonts w:ascii="Arial" w:eastAsiaTheme="minorHAnsi" w:hAnsi="Arial" w:cs="Arial"/>
          <w:sz w:val="18"/>
          <w:szCs w:val="18"/>
          <w:lang w:eastAsia="ar-SA" w:bidi="en-US"/>
        </w:rPr>
        <w:t>wiadomości, że brak udowodnienia posiadanej funkcjonalności upoważnia Zamawiającego do odrzucenia oferty.</w:t>
      </w:r>
    </w:p>
    <w:p w:rsidR="00682EC7" w:rsidRPr="004837E6" w:rsidRDefault="00682EC7" w:rsidP="00682EC7">
      <w:pPr>
        <w:suppressAutoHyphens/>
        <w:ind w:right="119"/>
        <w:jc w:val="both"/>
        <w:rPr>
          <w:rFonts w:ascii="Arial" w:eastAsia="Calibri" w:hAnsi="Arial" w:cs="Arial"/>
          <w:sz w:val="18"/>
          <w:szCs w:val="18"/>
          <w:lang w:eastAsia="ar-SA" w:bidi="en-US"/>
        </w:rPr>
      </w:pPr>
    </w:p>
    <w:p w:rsidR="00667B8F" w:rsidRPr="00667B8F" w:rsidRDefault="00667B8F" w:rsidP="00667B8F">
      <w:pPr>
        <w:ind w:left="357"/>
        <w:rPr>
          <w:rFonts w:eastAsia="Calibri"/>
          <w:sz w:val="18"/>
          <w:szCs w:val="18"/>
          <w:lang w:eastAsia="en-US" w:bidi="en-US"/>
        </w:rPr>
      </w:pPr>
    </w:p>
    <w:p w:rsidR="00667B8F" w:rsidRDefault="00667B8F" w:rsidP="00667B8F">
      <w:pPr>
        <w:ind w:left="357"/>
        <w:rPr>
          <w:rFonts w:eastAsia="Calibri"/>
          <w:sz w:val="18"/>
          <w:szCs w:val="18"/>
          <w:lang w:eastAsia="en-US" w:bidi="en-US"/>
        </w:rPr>
      </w:pPr>
    </w:p>
    <w:p w:rsidR="00A72605" w:rsidRDefault="00A72605" w:rsidP="00667B8F">
      <w:pPr>
        <w:ind w:left="357"/>
        <w:rPr>
          <w:rFonts w:eastAsia="Calibri"/>
          <w:sz w:val="18"/>
          <w:szCs w:val="18"/>
          <w:lang w:eastAsia="en-US" w:bidi="en-US"/>
        </w:rPr>
      </w:pPr>
      <w:bookmarkStart w:id="0" w:name="_GoBack"/>
      <w:bookmarkEnd w:id="0"/>
    </w:p>
    <w:p w:rsidR="00A72605" w:rsidRDefault="00A72605" w:rsidP="00667B8F">
      <w:pPr>
        <w:ind w:left="357"/>
        <w:rPr>
          <w:rFonts w:eastAsia="Calibri"/>
          <w:sz w:val="18"/>
          <w:szCs w:val="18"/>
          <w:lang w:eastAsia="en-US" w:bidi="en-US"/>
        </w:rPr>
      </w:pPr>
    </w:p>
    <w:p w:rsidR="00A72605" w:rsidRPr="00667B8F" w:rsidRDefault="00A72605" w:rsidP="00667B8F">
      <w:pPr>
        <w:ind w:left="357"/>
        <w:rPr>
          <w:rFonts w:eastAsia="Calibri"/>
          <w:sz w:val="18"/>
          <w:szCs w:val="18"/>
          <w:lang w:eastAsia="en-US" w:bidi="en-US"/>
        </w:rPr>
      </w:pPr>
    </w:p>
    <w:p w:rsidR="00667B8F" w:rsidRPr="00667B8F" w:rsidRDefault="00667B8F" w:rsidP="00667B8F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667B8F" w:rsidRPr="00667B8F" w:rsidRDefault="00667B8F" w:rsidP="00667B8F">
      <w:pPr>
        <w:ind w:left="8647"/>
        <w:jc w:val="center"/>
        <w:rPr>
          <w:rFonts w:ascii="Arial" w:hAnsi="Arial" w:cs="Arial"/>
          <w:sz w:val="18"/>
          <w:szCs w:val="18"/>
        </w:rPr>
      </w:pPr>
      <w:r w:rsidRPr="00667B8F"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</w:p>
    <w:p w:rsidR="00667B8F" w:rsidRPr="00667B8F" w:rsidRDefault="00667B8F" w:rsidP="00667B8F">
      <w:pPr>
        <w:ind w:left="8647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67B8F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:rsidR="00667B8F" w:rsidRPr="00667B8F" w:rsidRDefault="00667B8F" w:rsidP="00667B8F">
      <w:pPr>
        <w:ind w:left="8647" w:right="-284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67B8F">
        <w:rPr>
          <w:rFonts w:ascii="Arial" w:hAnsi="Arial" w:cs="Arial"/>
          <w:color w:val="FF0000"/>
          <w:sz w:val="18"/>
          <w:szCs w:val="18"/>
          <w:vertAlign w:val="superscript"/>
        </w:rPr>
        <w:t>opatrzyć kwalifikowanym podpisem elektronicznym</w:t>
      </w:r>
    </w:p>
    <w:p w:rsidR="00667B8F" w:rsidRPr="00667B8F" w:rsidRDefault="00667B8F" w:rsidP="00667B8F">
      <w:pPr>
        <w:jc w:val="both"/>
        <w:rPr>
          <w:rFonts w:ascii="Arial" w:hAnsi="Arial"/>
          <w:sz w:val="18"/>
          <w:szCs w:val="18"/>
        </w:rPr>
      </w:pPr>
      <w:r w:rsidRPr="00667B8F">
        <w:rPr>
          <w:rFonts w:ascii="Arial" w:hAnsi="Arial"/>
          <w:sz w:val="18"/>
          <w:szCs w:val="18"/>
        </w:rPr>
        <w:t>Niniejsza oferta z dnia: ............................................................</w:t>
      </w:r>
    </w:p>
    <w:p w:rsidR="00667B8F" w:rsidRPr="00667B8F" w:rsidRDefault="00667B8F" w:rsidP="00667B8F">
      <w:pPr>
        <w:ind w:left="1416" w:firstLine="1104"/>
        <w:jc w:val="both"/>
        <w:rPr>
          <w:rFonts w:ascii="Arial" w:hAnsi="Arial"/>
          <w:sz w:val="18"/>
          <w:szCs w:val="18"/>
          <w:vertAlign w:val="superscript"/>
        </w:rPr>
      </w:pPr>
      <w:r w:rsidRPr="00667B8F">
        <w:rPr>
          <w:rFonts w:ascii="Arial" w:hAnsi="Arial"/>
          <w:sz w:val="18"/>
          <w:szCs w:val="18"/>
          <w:vertAlign w:val="superscript"/>
        </w:rPr>
        <w:t>miejscowość i data oferty</w:t>
      </w:r>
    </w:p>
    <w:p w:rsidR="000C299E" w:rsidRPr="000D7BD1" w:rsidRDefault="000C299E">
      <w:pPr>
        <w:rPr>
          <w:rFonts w:ascii="Arial" w:hAnsi="Arial" w:cs="Arial"/>
          <w:sz w:val="18"/>
          <w:szCs w:val="18"/>
        </w:rPr>
      </w:pPr>
    </w:p>
    <w:sectPr w:rsidR="000C299E" w:rsidRPr="000D7BD1" w:rsidSect="00B55919">
      <w:headerReference w:type="default" r:id="rId7"/>
      <w:footerReference w:type="default" r:id="rId8"/>
      <w:pgSz w:w="16838" w:h="11906" w:orient="landscape"/>
      <w:pgMar w:top="1843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234" w:rsidRDefault="00F46234">
      <w:r>
        <w:separator/>
      </w:r>
    </w:p>
  </w:endnote>
  <w:endnote w:type="continuationSeparator" w:id="0">
    <w:p w:rsidR="00F46234" w:rsidRDefault="00F46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4"/>
        <w:szCs w:val="14"/>
      </w:rPr>
      <w:id w:val="124390941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4"/>
            <w:szCs w:val="14"/>
          </w:rPr>
          <w:id w:val="1140770001"/>
          <w:docPartObj>
            <w:docPartGallery w:val="Page Numbers (Top of Page)"/>
            <w:docPartUnique/>
          </w:docPartObj>
        </w:sdtPr>
        <w:sdtEndPr/>
        <w:sdtContent>
          <w:p w:rsidR="00946C4F" w:rsidRPr="00946C4F" w:rsidRDefault="00946C4F">
            <w:pPr>
              <w:pStyle w:val="Stopka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46C4F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Pr="00946C4F">
              <w:rPr>
                <w:rFonts w:ascii="Arial" w:hAnsi="Arial" w:cs="Arial"/>
                <w:bCs/>
                <w:sz w:val="14"/>
                <w:szCs w:val="14"/>
              </w:rPr>
              <w:fldChar w:fldCharType="begin"/>
            </w:r>
            <w:r w:rsidRPr="00946C4F">
              <w:rPr>
                <w:rFonts w:ascii="Arial" w:hAnsi="Arial" w:cs="Arial"/>
                <w:bCs/>
                <w:sz w:val="14"/>
                <w:szCs w:val="14"/>
              </w:rPr>
              <w:instrText>PAGE</w:instrText>
            </w:r>
            <w:r w:rsidRPr="00946C4F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="00E5717C">
              <w:rPr>
                <w:rFonts w:ascii="Arial" w:hAnsi="Arial" w:cs="Arial"/>
                <w:bCs/>
                <w:noProof/>
                <w:sz w:val="14"/>
                <w:szCs w:val="14"/>
              </w:rPr>
              <w:t>5</w:t>
            </w:r>
            <w:r w:rsidRPr="00946C4F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  <w:r w:rsidRPr="00946C4F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Pr="00946C4F">
              <w:rPr>
                <w:rFonts w:ascii="Arial" w:hAnsi="Arial" w:cs="Arial"/>
                <w:bCs/>
                <w:sz w:val="14"/>
                <w:szCs w:val="14"/>
              </w:rPr>
              <w:fldChar w:fldCharType="begin"/>
            </w:r>
            <w:r w:rsidRPr="00946C4F">
              <w:rPr>
                <w:rFonts w:ascii="Arial" w:hAnsi="Arial" w:cs="Arial"/>
                <w:bCs/>
                <w:sz w:val="14"/>
                <w:szCs w:val="14"/>
              </w:rPr>
              <w:instrText>NUMPAGES</w:instrText>
            </w:r>
            <w:r w:rsidRPr="00946C4F">
              <w:rPr>
                <w:rFonts w:ascii="Arial" w:hAnsi="Arial" w:cs="Arial"/>
                <w:bCs/>
                <w:sz w:val="14"/>
                <w:szCs w:val="14"/>
              </w:rPr>
              <w:fldChar w:fldCharType="separate"/>
            </w:r>
            <w:r w:rsidR="00E5717C">
              <w:rPr>
                <w:rFonts w:ascii="Arial" w:hAnsi="Arial" w:cs="Arial"/>
                <w:bCs/>
                <w:noProof/>
                <w:sz w:val="14"/>
                <w:szCs w:val="14"/>
              </w:rPr>
              <w:t>5</w:t>
            </w:r>
            <w:r w:rsidRPr="00946C4F">
              <w:rPr>
                <w:rFonts w:ascii="Arial" w:hAnsi="Arial" w:cs="Arial"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234" w:rsidRDefault="00F46234">
      <w:r>
        <w:separator/>
      </w:r>
    </w:p>
  </w:footnote>
  <w:footnote w:type="continuationSeparator" w:id="0">
    <w:p w:rsidR="00F46234" w:rsidRDefault="00F462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BD1" w:rsidRPr="00C87C6F" w:rsidRDefault="00780AA1" w:rsidP="000D7BD1">
    <w:pPr>
      <w:jc w:val="center"/>
      <w:rPr>
        <w:rFonts w:ascii="Lato" w:hAnsi="Lato" w:cs="Arial"/>
      </w:rPr>
    </w:pPr>
    <w:bookmarkStart w:id="1" w:name="_Hlk125552026"/>
    <w:r w:rsidRPr="0066152A">
      <w:rPr>
        <w:noProof/>
      </w:rPr>
      <w:drawing>
        <wp:inline distT="0" distB="0" distL="0" distR="0">
          <wp:extent cx="5764530" cy="572770"/>
          <wp:effectExtent l="0" t="0" r="7620" b="0"/>
          <wp:docPr id="10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0D7BD1" w:rsidRDefault="000D7BD1" w:rsidP="000D7BD1">
    <w:pPr>
      <w:jc w:val="both"/>
      <w:rPr>
        <w:rFonts w:ascii="Arial" w:hAnsi="Arial" w:cs="Arial"/>
        <w:sz w:val="18"/>
        <w:szCs w:val="18"/>
      </w:rPr>
    </w:pPr>
  </w:p>
  <w:p w:rsidR="000D7BD1" w:rsidRDefault="000D7BD1" w:rsidP="000D7BD1">
    <w:pPr>
      <w:jc w:val="both"/>
      <w:rPr>
        <w:rFonts w:ascii="Arial" w:hAnsi="Arial" w:cs="Arial"/>
        <w:b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646373" w:rsidRPr="00646373">
      <w:rPr>
        <w:rFonts w:ascii="Arial" w:hAnsi="Arial" w:cs="Arial"/>
        <w:sz w:val="18"/>
        <w:szCs w:val="18"/>
      </w:rPr>
      <w:t>2025-108015-254507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>
      <w:rPr>
        <w:rFonts w:ascii="Arial" w:hAnsi="Arial" w:cs="Arial"/>
        <w:b/>
        <w:sz w:val="18"/>
        <w:szCs w:val="18"/>
      </w:rPr>
      <w:t>ik nr 2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  <w:p w:rsidR="00667B8F" w:rsidRPr="000D7BD1" w:rsidRDefault="00667B8F" w:rsidP="000D7BD1">
    <w:pPr>
      <w:jc w:val="both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01756"/>
    <w:multiLevelType w:val="hybridMultilevel"/>
    <w:tmpl w:val="CA64F2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509555F"/>
    <w:multiLevelType w:val="hybridMultilevel"/>
    <w:tmpl w:val="121E64D2"/>
    <w:lvl w:ilvl="0" w:tplc="32A8BB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D22F2"/>
    <w:multiLevelType w:val="hybridMultilevel"/>
    <w:tmpl w:val="A3661F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8D6731"/>
    <w:multiLevelType w:val="hybridMultilevel"/>
    <w:tmpl w:val="20244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9D293C"/>
    <w:multiLevelType w:val="hybridMultilevel"/>
    <w:tmpl w:val="15CED5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E02C2C"/>
    <w:multiLevelType w:val="hybridMultilevel"/>
    <w:tmpl w:val="9A8EC912"/>
    <w:lvl w:ilvl="0" w:tplc="11368D80">
      <w:start w:val="1"/>
      <w:numFmt w:val="bullet"/>
      <w:lvlText w:val="–"/>
      <w:lvlJc w:val="left"/>
      <w:pPr>
        <w:ind w:left="720" w:hanging="360"/>
      </w:pPr>
      <w:rPr>
        <w:rFonts w:ascii="Tahoma" w:hAnsi="Tahoma" w:hint="default"/>
      </w:rPr>
    </w:lvl>
    <w:lvl w:ilvl="1" w:tplc="DBE45B08">
      <w:start w:val="1"/>
      <w:numFmt w:val="bullet"/>
      <w:lvlText w:val="‐"/>
      <w:lvlJc w:val="left"/>
      <w:pPr>
        <w:ind w:left="502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7728A6"/>
    <w:multiLevelType w:val="hybridMultilevel"/>
    <w:tmpl w:val="6AB28504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06A04"/>
    <w:multiLevelType w:val="hybridMultilevel"/>
    <w:tmpl w:val="D892D2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625136"/>
    <w:multiLevelType w:val="hybridMultilevel"/>
    <w:tmpl w:val="65CEF4D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7D3AA16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9"/>
  </w:num>
  <w:num w:numId="8">
    <w:abstractNumId w:val="6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99E"/>
    <w:rsid w:val="000C299E"/>
    <w:rsid w:val="000D7BD1"/>
    <w:rsid w:val="001E089F"/>
    <w:rsid w:val="002309E1"/>
    <w:rsid w:val="00294DA9"/>
    <w:rsid w:val="002C5987"/>
    <w:rsid w:val="0034500A"/>
    <w:rsid w:val="00402CB1"/>
    <w:rsid w:val="004837E6"/>
    <w:rsid w:val="004A1B50"/>
    <w:rsid w:val="00514223"/>
    <w:rsid w:val="0056062B"/>
    <w:rsid w:val="0059089B"/>
    <w:rsid w:val="005D6558"/>
    <w:rsid w:val="005D69F2"/>
    <w:rsid w:val="00646373"/>
    <w:rsid w:val="0066244B"/>
    <w:rsid w:val="00667B8F"/>
    <w:rsid w:val="00682EC7"/>
    <w:rsid w:val="00694FAF"/>
    <w:rsid w:val="006C39E6"/>
    <w:rsid w:val="006F75F7"/>
    <w:rsid w:val="00705983"/>
    <w:rsid w:val="00711C46"/>
    <w:rsid w:val="00780AA1"/>
    <w:rsid w:val="007E0EFD"/>
    <w:rsid w:val="0081247C"/>
    <w:rsid w:val="00946C4F"/>
    <w:rsid w:val="009721B0"/>
    <w:rsid w:val="009D4D68"/>
    <w:rsid w:val="009F7D4D"/>
    <w:rsid w:val="00A07A75"/>
    <w:rsid w:val="00A600CD"/>
    <w:rsid w:val="00A72605"/>
    <w:rsid w:val="00AE60B6"/>
    <w:rsid w:val="00B13598"/>
    <w:rsid w:val="00B547DC"/>
    <w:rsid w:val="00B55919"/>
    <w:rsid w:val="00B56039"/>
    <w:rsid w:val="00B84EE7"/>
    <w:rsid w:val="00C34DF5"/>
    <w:rsid w:val="00C74B84"/>
    <w:rsid w:val="00CA3439"/>
    <w:rsid w:val="00D60511"/>
    <w:rsid w:val="00E5717C"/>
    <w:rsid w:val="00E931E5"/>
    <w:rsid w:val="00EB6D94"/>
    <w:rsid w:val="00EC0643"/>
    <w:rsid w:val="00F261DE"/>
    <w:rsid w:val="00F46234"/>
    <w:rsid w:val="00F7589A"/>
    <w:rsid w:val="00FD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EF5CE88-97DC-4C52-BE25-13060FDB0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C299E"/>
    <w:rPr>
      <w:rFonts w:cs="Times New Roman"/>
      <w:color w:val="0000FF"/>
      <w:u w:val="single"/>
    </w:rPr>
  </w:style>
  <w:style w:type="paragraph" w:customStyle="1" w:styleId="Default">
    <w:name w:val="Default"/>
    <w:rsid w:val="000C29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0C299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0D7B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0D7BD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7BD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D7BD1"/>
    <w:rPr>
      <w:sz w:val="24"/>
      <w:szCs w:val="24"/>
    </w:rPr>
  </w:style>
  <w:style w:type="paragraph" w:styleId="Tekstdymka">
    <w:name w:val="Balloon Text"/>
    <w:basedOn w:val="Normalny"/>
    <w:link w:val="TekstdymkaZnak"/>
    <w:rsid w:val="00946C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6C4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34DF5"/>
    <w:pPr>
      <w:ind w:left="720"/>
      <w:contextualSpacing/>
    </w:pPr>
  </w:style>
  <w:style w:type="table" w:styleId="Tabela-Siatka">
    <w:name w:val="Table Grid"/>
    <w:basedOn w:val="Standardowy"/>
    <w:rsid w:val="00A72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1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zakupu</vt:lpstr>
    </vt:vector>
  </TitlesOfParts>
  <Company>mcz</Company>
  <LinksUpToDate>false</LinksUpToDate>
  <CharactersWithSpaces>6461</CharactersWithSpaces>
  <SharedDoc>false</SharedDoc>
  <HLinks>
    <vt:vector size="30" baseType="variant">
      <vt:variant>
        <vt:i4>7405584</vt:i4>
      </vt:variant>
      <vt:variant>
        <vt:i4>12</vt:i4>
      </vt:variant>
      <vt:variant>
        <vt:i4>0</vt:i4>
      </vt:variant>
      <vt:variant>
        <vt:i4>5</vt:i4>
      </vt:variant>
      <vt:variant>
        <vt:lpwstr>https://www.dmtf.org/sites/default/files/standards/documents/DSP1076_1.0.1.pdf</vt:lpwstr>
      </vt:variant>
      <vt:variant>
        <vt:lpwstr/>
      </vt:variant>
      <vt:variant>
        <vt:i4>8126570</vt:i4>
      </vt:variant>
      <vt:variant>
        <vt:i4>9</vt:i4>
      </vt:variant>
      <vt:variant>
        <vt:i4>0</vt:i4>
      </vt:variant>
      <vt:variant>
        <vt:i4>5</vt:i4>
      </vt:variant>
      <vt:variant>
        <vt:lpwstr>http://www.dmtf.org/standards/mgmt/dash</vt:lpwstr>
      </vt:variant>
      <vt:variant>
        <vt:lpwstr/>
      </vt:variant>
      <vt:variant>
        <vt:i4>6946878</vt:i4>
      </vt:variant>
      <vt:variant>
        <vt:i4>6</vt:i4>
      </vt:variant>
      <vt:variant>
        <vt:i4>0</vt:i4>
      </vt:variant>
      <vt:variant>
        <vt:i4>5</vt:i4>
      </vt:variant>
      <vt:variant>
        <vt:lpwstr>http://www.dmtf.org/standards/wsman</vt:lpwstr>
      </vt:variant>
      <vt:variant>
        <vt:lpwstr/>
      </vt:variant>
      <vt:variant>
        <vt:i4>3997802</vt:i4>
      </vt:variant>
      <vt:variant>
        <vt:i4>3</vt:i4>
      </vt:variant>
      <vt:variant>
        <vt:i4>0</vt:i4>
      </vt:variant>
      <vt:variant>
        <vt:i4>5</vt:i4>
      </vt:variant>
      <vt:variant>
        <vt:lpwstr>https://www.clearesult.com/80plus/</vt:lpwstr>
      </vt:variant>
      <vt:variant>
        <vt:lpwstr/>
      </vt:variant>
      <vt:variant>
        <vt:i4>7471131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http://www.cpubenchmark.net/cpu_list.php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zakupu</dc:title>
  <dc:subject/>
  <dc:creator>ramzes</dc:creator>
  <cp:keywords/>
  <dc:description/>
  <cp:lastModifiedBy>Czerwiec Sylwia</cp:lastModifiedBy>
  <cp:revision>9</cp:revision>
  <cp:lastPrinted>2025-11-28T08:42:00Z</cp:lastPrinted>
  <dcterms:created xsi:type="dcterms:W3CDTF">2025-11-19T10:26:00Z</dcterms:created>
  <dcterms:modified xsi:type="dcterms:W3CDTF">2025-11-28T10:54:00Z</dcterms:modified>
</cp:coreProperties>
</file>